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2°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4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65"/>
        <w:gridCol w:w="2895"/>
        <w:gridCol w:w="2880"/>
        <w:gridCol w:w="2880"/>
        <w:gridCol w:w="2880"/>
        <w:tblGridChange w:id="0">
          <w:tblGrid>
            <w:gridCol w:w="2865"/>
            <w:gridCol w:w="2895"/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:</w:t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Confeccionan </w:t>
            </w:r>
            <w:r w:rsidDel="00000000" w:rsidR="00000000" w:rsidRPr="00000000">
              <w:rPr>
                <w:b w:val="1"/>
                <w:rtl w:val="0"/>
              </w:rPr>
              <w:t xml:space="preserve">instrumento</w:t>
            </w:r>
            <w:r w:rsidDel="00000000" w:rsidR="00000000" w:rsidRPr="00000000">
              <w:rPr>
                <w:b w:val="1"/>
                <w:rtl w:val="0"/>
              </w:rPr>
              <w:t xml:space="preserve"> de percusión.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Matemática:</w:t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Trabajo práctico del sistema monetario.</w:t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Artes:</w:t>
            </w:r>
          </w:p>
          <w:p w:rsidR="00000000" w:rsidDel="00000000" w:rsidP="00000000" w:rsidRDefault="00000000" w:rsidRPr="00000000" w14:paraId="0000001F">
            <w:pPr>
              <w:widowControl w:val="0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Recrean la escultura “Mujer y pájaro “ de Joan Miró. </w:t>
            </w:r>
          </w:p>
          <w:p w:rsidR="00000000" w:rsidDel="00000000" w:rsidP="00000000" w:rsidRDefault="00000000" w:rsidRPr="00000000" w14:paraId="00000020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Material reciclado.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Maqueta de animales invertebrados.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Confección de tríptico de algún pueblo originario.</w:t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Vestimenta, actividad (caza, pesca, agricultura), idioma, vivienda, ceremonias, juegos, utensilios.</w:t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590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1590"/>
              <w:tblGridChange w:id="0">
                <w:tblGrid>
                  <w:gridCol w:w="1590"/>
                </w:tblGrid>
              </w:tblGridChange>
            </w:tblGrid>
            <w:tr>
              <w:trPr>
                <w:cantSplit w:val="0"/>
                <w:trHeight w:val="410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40.0" w:type="dxa"/>
                    <w:bottom w:w="100.0" w:type="dxa"/>
                    <w:right w:w="140.0" w:type="dxa"/>
                  </w:tcMar>
                  <w:vAlign w:val="top"/>
                </w:tcPr>
                <w:p w:rsidR="00000000" w:rsidDel="00000000" w:rsidP="00000000" w:rsidRDefault="00000000" w:rsidRPr="00000000" w14:paraId="0000002E">
                  <w:pPr>
                    <w:spacing w:after="0" w:line="240" w:lineRule="auto"/>
                    <w:rPr/>
                  </w:pPr>
                  <w:r w:rsidDel="00000000" w:rsidR="00000000" w:rsidRPr="00000000">
                    <w:rPr>
                      <w:rtl w:val="0"/>
                    </w:rPr>
                    <w:t xml:space="preserve">Matemática</w:t>
                  </w:r>
                </w:p>
              </w:tc>
            </w:tr>
          </w:tbl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Último dictado de números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 Cartulinas de color, palos de helados, lápices, adornos decorativos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I</w:t>
            </w:r>
            <w:r w:rsidDel="00000000" w:rsidR="00000000" w:rsidRPr="00000000">
              <w:rPr>
                <w:b w:val="1"/>
                <w:rtl w:val="0"/>
              </w:rPr>
              <w:t xml:space="preserve">nterpretación de canción a elección  con instrumento de percusión confeccionado clase anterior.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Lectura complementaria  “ Amadeo no está solo”</w:t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Artes:</w:t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Confeccionan relieve de alturas con cartón corrugado.</w:t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física: Evaluación habilidad motriz básica la manipulación.</w:t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2670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600"/>
            </w:tblPr>
            <w:tblGrid>
              <w:gridCol w:w="2670"/>
              <w:tblGridChange w:id="0">
                <w:tblGrid>
                  <w:gridCol w:w="2670"/>
                </w:tblGrid>
              </w:tblGridChange>
            </w:tblGrid>
            <w:tr>
              <w:trPr>
                <w:cantSplit w:val="0"/>
                <w:trHeight w:val="1005" w:hRule="atLeast"/>
                <w:tblHeader w:val="0"/>
              </w:trPr>
              <w:tc>
                <w:tcPr>
                  <w:tcBorders>
                    <w:top w:color="000000" w:space="0" w:sz="0" w:val="nil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tcMar>
                    <w:top w:w="100.0" w:type="dxa"/>
                    <w:left w:w="140.0" w:type="dxa"/>
                    <w:bottom w:w="100.0" w:type="dxa"/>
                    <w:right w:w="140.0" w:type="dxa"/>
                  </w:tcMar>
                  <w:vAlign w:val="top"/>
                </w:tcPr>
                <w:p w:rsidR="00000000" w:rsidDel="00000000" w:rsidP="00000000" w:rsidRDefault="00000000" w:rsidRPr="00000000" w14:paraId="0000003D">
                  <w:pPr>
                    <w:spacing w:after="240" w:before="240" w:line="240" w:lineRule="auto"/>
                    <w:jc w:val="left"/>
                    <w:rPr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b w:val="1"/>
                      <w:sz w:val="20"/>
                      <w:szCs w:val="20"/>
                      <w:rtl w:val="0"/>
                    </w:rPr>
                    <w:t xml:space="preserve">Lenguaje último dictado de palabras</w:t>
                  </w:r>
                </w:p>
              </w:tc>
            </w:tr>
          </w:tbl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Finalización de dictados y lecturas.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Los invertebrados.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Lenguaje:</w:t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contenidos:</w:t>
            </w:r>
          </w:p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Comprensión lectora</w:t>
            </w:r>
          </w:p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Escritura (creación de oraciones)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Gramática (signos de interrogación y exclamación, adjetivos calificativos)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 </w:t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los pueblos originarios. </w:t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Contenidos: </w:t>
            </w:r>
          </w:p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Modos de vida (</w:t>
            </w:r>
            <w:r w:rsidDel="00000000" w:rsidR="00000000" w:rsidRPr="00000000">
              <w:rPr>
                <w:b w:val="1"/>
                <w:rtl w:val="0"/>
              </w:rPr>
              <w:t xml:space="preserve">nómade</w:t>
            </w:r>
            <w:r w:rsidDel="00000000" w:rsidR="00000000" w:rsidRPr="00000000">
              <w:rPr>
                <w:b w:val="1"/>
                <w:rtl w:val="0"/>
              </w:rPr>
              <w:t xml:space="preserve">, sedentaria).</w:t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Costumbres, vivienda, celebraciones, idioma, creencias, actividades, alimentación. </w:t>
            </w:r>
          </w:p>
          <w:p w:rsidR="00000000" w:rsidDel="00000000" w:rsidP="00000000" w:rsidRDefault="00000000" w:rsidRPr="00000000" w14:paraId="0000005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Ubicación  en mapa de los pueblos originarios de Chile (norte, centro, sur,  insular)</w:t>
            </w:r>
          </w:p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Matemática:</w:t>
            </w:r>
          </w:p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contenidos:</w:t>
            </w:r>
          </w:p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Unidad, decena, centena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Conteo del 0 al 500.</w:t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Antecesor y sucesor.</w:t>
            </w:r>
          </w:p>
          <w:p w:rsidR="00000000" w:rsidDel="00000000" w:rsidP="00000000" w:rsidRDefault="00000000" w:rsidRPr="00000000" w14:paraId="0000005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Comparación de números  (mayor. menor , igual que)</w:t>
            </w:r>
          </w:p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Adición y sustracción.</w:t>
            </w:r>
          </w:p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ecR9gH7TO1UR7YiSnvhdY2A5uA==">CgMxLjA4AHIhMWZ3NW1tWHZJZ0VDanVUa0NRbDg1bTFMM2ZxSk1ncFZL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