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5°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Control de Divisiones</w:t>
            </w:r>
          </w:p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- materiales</w:t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cotonitos. témpera, regla, hoja de block 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 </w:t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percusión corporal, según lo visto en clases.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 5°A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Elaboración de tríptico sobre los pueblos originarios de la zona norte ( atacameños y Diaguitas).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Control de Divisiones</w:t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materiales: Lápiz de color blanco y hoja de cartulina blanca-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rHeight w:val="2859.7656250000005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 5°A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tríptico sobre los pueblos originarios de la zona norte ( atacameños y Diaguitas)</w:t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</w:t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Canto y  percusión corporal, según lo visto en clases.</w:t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Una hoja de cartulina color claro, 2 palos de helados, elementos decorativos, lápices de colores y </w:t>
            </w:r>
            <w:r w:rsidDel="00000000" w:rsidR="00000000" w:rsidRPr="00000000">
              <w:rPr>
                <w:b w:val="1"/>
                <w:rtl w:val="0"/>
              </w:rPr>
              <w:t xml:space="preserve">escriptos</w:t>
            </w:r>
            <w:r w:rsidDel="00000000" w:rsidR="00000000" w:rsidRPr="00000000">
              <w:rPr>
                <w:b w:val="1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 Educ Física: Deportes colectivo (Básquetbol)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 5°A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tríptico sobre los pueblos originarios de la zona norte ( atacameños y Diaguitas).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English: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Family tree;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Materials: hoja de block, fotografía familiar 13x18 cm o 20X30 cmm lápices de color, regla stick fix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Evaluación Fracciones y Decimales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Matemática  - Control de Divisiones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TVTr+O9IctF3ewb1yCDDfMt5Tw==">CgMxLjA4AHIhMXRGYW9pX1l4MlBZQ2VCQXhGR2RLOEdoaFRGSENFSk1a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